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0F295" w14:textId="77777777" w:rsidR="005572F7" w:rsidRDefault="005572F7" w:rsidP="005572F7"/>
    <w:p w14:paraId="7966F041" w14:textId="2E3E9EC3" w:rsidR="005572F7" w:rsidRDefault="005572F7" w:rsidP="005572F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Pertemuan ke 1</w:t>
      </w:r>
      <w:r w:rsidR="00D324C1">
        <w:rPr>
          <w:b/>
          <w:sz w:val="40"/>
          <w:szCs w:val="40"/>
        </w:rPr>
        <w:t>4</w:t>
      </w:r>
      <w:bookmarkStart w:id="0" w:name="_GoBack"/>
      <w:bookmarkEnd w:id="0"/>
    </w:p>
    <w:p w14:paraId="7D1BDB4F" w14:textId="77777777" w:rsidR="005572F7" w:rsidRPr="009D7C66" w:rsidRDefault="005572F7" w:rsidP="005572F7"/>
    <w:p w14:paraId="30B9539F" w14:textId="77777777" w:rsidR="005572F7" w:rsidRPr="007965DC" w:rsidRDefault="005572F7" w:rsidP="005572F7">
      <w:pPr>
        <w:ind w:left="720" w:firstLine="720"/>
        <w:rPr>
          <w:b/>
          <w:sz w:val="40"/>
          <w:szCs w:val="40"/>
        </w:rPr>
      </w:pPr>
      <w:r w:rsidRPr="007965DC">
        <w:rPr>
          <w:b/>
          <w:sz w:val="40"/>
          <w:szCs w:val="40"/>
        </w:rPr>
        <w:t xml:space="preserve">UUD 45 DALAM GERAK PELAKSANAAN </w:t>
      </w:r>
    </w:p>
    <w:p w14:paraId="50C9C038" w14:textId="77777777" w:rsidR="005572F7" w:rsidRPr="007965DC" w:rsidRDefault="005572F7" w:rsidP="005572F7">
      <w:pPr>
        <w:ind w:left="144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Pr="007965DC">
        <w:rPr>
          <w:b/>
          <w:sz w:val="40"/>
          <w:szCs w:val="40"/>
        </w:rPr>
        <w:t>DINAMIKA PELAKSANAAN UUD’45</w:t>
      </w:r>
    </w:p>
    <w:p w14:paraId="66E00CCB" w14:textId="77777777" w:rsidR="005572F7" w:rsidRPr="009D7C66" w:rsidRDefault="005572F7" w:rsidP="005572F7">
      <w:pPr>
        <w:rPr>
          <w:sz w:val="28"/>
          <w:szCs w:val="28"/>
        </w:rPr>
      </w:pPr>
    </w:p>
    <w:p w14:paraId="3C57A987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U</w:t>
      </w:r>
      <w:r>
        <w:rPr>
          <w:sz w:val="24"/>
          <w:szCs w:val="24"/>
        </w:rPr>
        <w:t>U</w:t>
      </w:r>
      <w:r w:rsidRPr="009D7C66">
        <w:rPr>
          <w:sz w:val="24"/>
          <w:szCs w:val="24"/>
        </w:rPr>
        <w:t xml:space="preserve">D’45 BERLAKU DI INDONESIA 2 KURUN </w:t>
      </w:r>
    </w:p>
    <w:p w14:paraId="0A0F7B76" w14:textId="77777777" w:rsidR="005572F7" w:rsidRPr="009D7C66" w:rsidRDefault="005572F7" w:rsidP="005572F7">
      <w:pPr>
        <w:rPr>
          <w:sz w:val="24"/>
          <w:szCs w:val="24"/>
        </w:rPr>
      </w:pPr>
      <w:r>
        <w:rPr>
          <w:b/>
          <w:sz w:val="24"/>
          <w:szCs w:val="24"/>
        </w:rPr>
        <w:t>Kurun I</w:t>
      </w:r>
      <w:r w:rsidRPr="009D7C66">
        <w:rPr>
          <w:sz w:val="24"/>
          <w:szCs w:val="24"/>
        </w:rPr>
        <w:t xml:space="preserve"> masa awal kemerdekaan</w:t>
      </w:r>
    </w:p>
    <w:p w14:paraId="0F000210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18 Agustus 45 sd 27 Desember 49</w:t>
      </w:r>
      <w:r w:rsidRPr="009D7C66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UUD 45</w:t>
      </w:r>
    </w:p>
    <w:p w14:paraId="0E5BC907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27 Desember 49 s/d 17 agustus 50 ----------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7C66">
        <w:rPr>
          <w:sz w:val="24"/>
          <w:szCs w:val="24"/>
        </w:rPr>
        <w:t>Konstitusi RIS</w:t>
      </w:r>
    </w:p>
    <w:p w14:paraId="723BC145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17 Agustus 50</w:t>
      </w:r>
      <w:r>
        <w:rPr>
          <w:sz w:val="24"/>
          <w:szCs w:val="24"/>
        </w:rPr>
        <w:t xml:space="preserve"> s/d 5 juli 59 ---------------------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7C66">
        <w:rPr>
          <w:sz w:val="24"/>
          <w:szCs w:val="24"/>
        </w:rPr>
        <w:t>Negara kesatuan (UUD’50)</w:t>
      </w:r>
    </w:p>
    <w:p w14:paraId="797268F4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5 Juli 59</w:t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>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7C66">
        <w:rPr>
          <w:sz w:val="24"/>
          <w:szCs w:val="24"/>
        </w:rPr>
        <w:t>kembali UUD’45 melakukan dekrit pres</w:t>
      </w:r>
      <w:r>
        <w:rPr>
          <w:sz w:val="24"/>
          <w:szCs w:val="24"/>
        </w:rPr>
        <w:t>iden</w:t>
      </w:r>
    </w:p>
    <w:p w14:paraId="35314044" w14:textId="77777777" w:rsidR="005572F7" w:rsidRPr="009D7C66" w:rsidRDefault="005572F7" w:rsidP="005572F7">
      <w:pPr>
        <w:rPr>
          <w:b/>
          <w:sz w:val="24"/>
          <w:szCs w:val="24"/>
        </w:rPr>
      </w:pPr>
      <w:r w:rsidRPr="009D7C66">
        <w:rPr>
          <w:b/>
          <w:sz w:val="24"/>
          <w:szCs w:val="24"/>
        </w:rPr>
        <w:t xml:space="preserve">Kurun </w:t>
      </w:r>
      <w:r>
        <w:rPr>
          <w:b/>
          <w:sz w:val="24"/>
          <w:szCs w:val="24"/>
        </w:rPr>
        <w:t>II</w:t>
      </w:r>
    </w:p>
    <w:p w14:paraId="3D7B52A3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ORLA</w:t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ab/>
        <w:t>sejak Dekrit Presiden</w:t>
      </w:r>
      <w:r w:rsidRPr="009D7C66">
        <w:rPr>
          <w:sz w:val="24"/>
          <w:szCs w:val="24"/>
        </w:rPr>
        <w:tab/>
        <w:t>5 juli 59</w:t>
      </w:r>
      <w:r>
        <w:rPr>
          <w:sz w:val="24"/>
          <w:szCs w:val="24"/>
        </w:rPr>
        <w:t xml:space="preserve"> – 11 Maret 1966</w:t>
      </w:r>
    </w:p>
    <w:p w14:paraId="3F1DFA33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ORBA 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11 Maret</w:t>
      </w:r>
      <w:r>
        <w:rPr>
          <w:sz w:val="24"/>
          <w:szCs w:val="24"/>
        </w:rPr>
        <w:t xml:space="preserve"> 1966 sampai dengan 21 Mei 1998</w:t>
      </w:r>
    </w:p>
    <w:p w14:paraId="7C145F33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Reformasi </w:t>
      </w:r>
      <w:r>
        <w:rPr>
          <w:sz w:val="24"/>
          <w:szCs w:val="24"/>
        </w:rPr>
        <w:t xml:space="preserve">       21 Mei 98 turunnya Presiden S</w:t>
      </w:r>
      <w:r w:rsidRPr="009D7C66">
        <w:rPr>
          <w:sz w:val="24"/>
          <w:szCs w:val="24"/>
        </w:rPr>
        <w:t>oeharto</w:t>
      </w:r>
    </w:p>
    <w:p w14:paraId="34951E37" w14:textId="77777777" w:rsidR="005572F7" w:rsidRPr="009D7C66" w:rsidRDefault="005572F7" w:rsidP="005572F7">
      <w:pPr>
        <w:rPr>
          <w:sz w:val="24"/>
          <w:szCs w:val="24"/>
        </w:rPr>
      </w:pPr>
    </w:p>
    <w:p w14:paraId="57B4F307" w14:textId="77777777" w:rsidR="005572F7" w:rsidRPr="009D7C66" w:rsidRDefault="005572F7" w:rsidP="005572F7">
      <w:pPr>
        <w:rPr>
          <w:sz w:val="24"/>
          <w:szCs w:val="24"/>
        </w:rPr>
      </w:pPr>
    </w:p>
    <w:p w14:paraId="53DC4595" w14:textId="77777777" w:rsidR="005572F7" w:rsidRPr="00C06493" w:rsidRDefault="005572F7" w:rsidP="005572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Kurun Waktu 45-49 (18 Agustus 45 – 27 Desember </w:t>
      </w:r>
      <w:r w:rsidRPr="00C06493">
        <w:rPr>
          <w:b/>
          <w:bCs/>
          <w:sz w:val="32"/>
          <w:szCs w:val="32"/>
        </w:rPr>
        <w:t>49)</w:t>
      </w:r>
    </w:p>
    <w:p w14:paraId="44665080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UUD 45 tidak dapat dilaksanakan dengan sebaik-baiknya karena :</w:t>
      </w:r>
    </w:p>
    <w:p w14:paraId="242B2381" w14:textId="77777777" w:rsidR="005572F7" w:rsidRPr="005A5F2D" w:rsidRDefault="005572F7" w:rsidP="005572F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Perjuangan bangsa dan N</w:t>
      </w:r>
      <w:r w:rsidRPr="005A5F2D">
        <w:rPr>
          <w:sz w:val="24"/>
          <w:szCs w:val="24"/>
        </w:rPr>
        <w:t>egara dicurahkan dalam rangka membela dan mempertahankan</w:t>
      </w:r>
      <w:r>
        <w:rPr>
          <w:sz w:val="24"/>
          <w:szCs w:val="24"/>
        </w:rPr>
        <w:t xml:space="preserve"> kemerdekaan (yang baru saja di P</w:t>
      </w:r>
      <w:r w:rsidRPr="005A5F2D">
        <w:rPr>
          <w:sz w:val="24"/>
          <w:szCs w:val="24"/>
        </w:rPr>
        <w:t>roklamirkan).</w:t>
      </w:r>
    </w:p>
    <w:p w14:paraId="25FDE002" w14:textId="77777777" w:rsidR="005572F7" w:rsidRDefault="005572F7" w:rsidP="005572F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5A5F2D">
        <w:rPr>
          <w:sz w:val="24"/>
          <w:szCs w:val="24"/>
        </w:rPr>
        <w:t>Pihak kolonial Belanda dengan membonceng tentara sekutu ingin menjajah kem</w:t>
      </w:r>
      <w:r>
        <w:rPr>
          <w:sz w:val="24"/>
          <w:szCs w:val="24"/>
        </w:rPr>
        <w:t>b</w:t>
      </w:r>
      <w:r w:rsidRPr="005A5F2D">
        <w:rPr>
          <w:sz w:val="24"/>
          <w:szCs w:val="24"/>
        </w:rPr>
        <w:t xml:space="preserve">ali bekas jajahannya yang telah merdeka </w:t>
      </w:r>
    </w:p>
    <w:p w14:paraId="178785E5" w14:textId="77777777" w:rsidR="005572F7" w:rsidRPr="005A5F2D" w:rsidRDefault="005572F7" w:rsidP="005572F7">
      <w:pPr>
        <w:pStyle w:val="ListParagraph"/>
        <w:ind w:left="2160" w:firstLine="720"/>
        <w:rPr>
          <w:sz w:val="24"/>
          <w:szCs w:val="24"/>
        </w:rPr>
      </w:pPr>
      <w:r w:rsidRPr="005A5F2D">
        <w:rPr>
          <w:sz w:val="24"/>
          <w:szCs w:val="24"/>
        </w:rPr>
        <w:lastRenderedPageBreak/>
        <w:t xml:space="preserve">seperti pemberontak PKI. </w:t>
      </w:r>
    </w:p>
    <w:p w14:paraId="45285B83" w14:textId="77777777" w:rsidR="005572F7" w:rsidRPr="005A5F2D" w:rsidRDefault="005572F7" w:rsidP="005572F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Terjadi pertentangan Idiologi P</w:t>
      </w:r>
      <w:r w:rsidRPr="005A5F2D">
        <w:rPr>
          <w:sz w:val="24"/>
          <w:szCs w:val="24"/>
        </w:rPr>
        <w:t>ancasila</w:t>
      </w:r>
    </w:p>
    <w:p w14:paraId="384B88B5" w14:textId="77777777" w:rsidR="005572F7" w:rsidRDefault="005572F7" w:rsidP="005572F7">
      <w:pPr>
        <w:ind w:left="2880"/>
        <w:rPr>
          <w:sz w:val="24"/>
          <w:szCs w:val="24"/>
        </w:rPr>
      </w:pPr>
      <w:r>
        <w:rPr>
          <w:sz w:val="24"/>
          <w:szCs w:val="24"/>
        </w:rPr>
        <w:t>Seperti pemberontakan PKI di Madiun</w:t>
      </w:r>
    </w:p>
    <w:p w14:paraId="44C8529B" w14:textId="77777777" w:rsidR="005572F7" w:rsidRDefault="005572F7" w:rsidP="005572F7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         Pemberontakan DI/TII</w:t>
      </w:r>
    </w:p>
    <w:p w14:paraId="5415EFC1" w14:textId="77777777" w:rsidR="005572F7" w:rsidRPr="005A5F2D" w:rsidRDefault="005572F7" w:rsidP="005572F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Sistem pemerintah dan Kelembagaan N</w:t>
      </w:r>
      <w:r w:rsidRPr="005A5F2D">
        <w:rPr>
          <w:sz w:val="24"/>
          <w:szCs w:val="24"/>
        </w:rPr>
        <w:t>egara yang ditentuan dalam UUD 45 belum dilaksanakan.</w:t>
      </w:r>
    </w:p>
    <w:p w14:paraId="689BAB15" w14:textId="77777777" w:rsidR="005572F7" w:rsidRPr="009D7C66" w:rsidRDefault="005572F7" w:rsidP="005572F7">
      <w:pPr>
        <w:ind w:left="1080"/>
        <w:rPr>
          <w:sz w:val="24"/>
          <w:szCs w:val="24"/>
        </w:rPr>
      </w:pPr>
      <w:r w:rsidRPr="009D7C66">
        <w:rPr>
          <w:sz w:val="24"/>
          <w:szCs w:val="24"/>
        </w:rPr>
        <w:t>Dalam kurun ini mengangkat DPA sementara sedangkan MPR dan DPR belum terbentuk.dan masih b</w:t>
      </w:r>
      <w:r>
        <w:rPr>
          <w:sz w:val="24"/>
          <w:szCs w:val="24"/>
        </w:rPr>
        <w:t>erlaku AP pasal IV</w:t>
      </w:r>
      <w:r w:rsidRPr="009D7C66">
        <w:rPr>
          <w:sz w:val="24"/>
          <w:szCs w:val="24"/>
        </w:rPr>
        <w:t xml:space="preserve"> (Sagala kekuasaan dijalankan oleh presiden dengan bantuan komite nasional)</w:t>
      </w:r>
    </w:p>
    <w:p w14:paraId="36FF3B04" w14:textId="77777777" w:rsidR="005572F7" w:rsidRPr="009D7C66" w:rsidRDefault="005572F7" w:rsidP="005572F7">
      <w:pPr>
        <w:rPr>
          <w:sz w:val="24"/>
          <w:szCs w:val="24"/>
        </w:rPr>
      </w:pPr>
    </w:p>
    <w:p w14:paraId="7887E1FD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Dalam Kurun Waktu 45-49 Ada 2 Perubahan :</w:t>
      </w:r>
    </w:p>
    <w:p w14:paraId="0FF5A970" w14:textId="77777777" w:rsidR="005572F7" w:rsidRPr="005A5F2D" w:rsidRDefault="005572F7" w:rsidP="005572F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5A5F2D">
        <w:rPr>
          <w:sz w:val="24"/>
          <w:szCs w:val="24"/>
        </w:rPr>
        <w:t xml:space="preserve">Berubah  Fungsi Komite Nasional Pusat </w:t>
      </w:r>
    </w:p>
    <w:p w14:paraId="5E71F159" w14:textId="77777777" w:rsidR="005572F7" w:rsidRDefault="005572F7" w:rsidP="005572F7">
      <w:pPr>
        <w:ind w:left="1440"/>
        <w:rPr>
          <w:sz w:val="24"/>
          <w:szCs w:val="24"/>
        </w:rPr>
      </w:pPr>
      <w:r>
        <w:rPr>
          <w:sz w:val="24"/>
          <w:szCs w:val="24"/>
        </w:rPr>
        <w:t>Dari pembantu P</w:t>
      </w:r>
      <w:r w:rsidRPr="009D7C66">
        <w:rPr>
          <w:sz w:val="24"/>
          <w:szCs w:val="24"/>
        </w:rPr>
        <w:t>residen menjadi badan yang diserahi kekuasaan legislatif dan ikut menetapkan GBHN. Berdasarka</w:t>
      </w:r>
      <w:r>
        <w:rPr>
          <w:sz w:val="24"/>
          <w:szCs w:val="24"/>
        </w:rPr>
        <w:t>n maklumat presiden No X tanggal</w:t>
      </w:r>
      <w:r w:rsidRPr="009D7C66">
        <w:rPr>
          <w:sz w:val="24"/>
          <w:szCs w:val="24"/>
        </w:rPr>
        <w:t xml:space="preserve"> 16 Oktober 1945.</w:t>
      </w:r>
    </w:p>
    <w:p w14:paraId="5444BDFF" w14:textId="77777777" w:rsidR="005572F7" w:rsidRPr="009D7C66" w:rsidRDefault="005572F7" w:rsidP="005572F7">
      <w:pPr>
        <w:ind w:left="1440"/>
        <w:rPr>
          <w:sz w:val="24"/>
          <w:szCs w:val="24"/>
        </w:rPr>
      </w:pPr>
      <w:r>
        <w:rPr>
          <w:sz w:val="24"/>
          <w:szCs w:val="24"/>
        </w:rPr>
        <w:t>(Legislatif badan pembuat UU)</w:t>
      </w:r>
    </w:p>
    <w:p w14:paraId="6C39B13B" w14:textId="77777777" w:rsidR="005572F7" w:rsidRPr="005A5F2D" w:rsidRDefault="005572F7" w:rsidP="005572F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5A5F2D">
        <w:rPr>
          <w:sz w:val="24"/>
          <w:szCs w:val="24"/>
        </w:rPr>
        <w:t xml:space="preserve">Perubahan Sistem </w:t>
      </w:r>
      <w:r>
        <w:rPr>
          <w:sz w:val="24"/>
          <w:szCs w:val="24"/>
        </w:rPr>
        <w:t>Kabinet Presiden Menjadi Kabinet</w:t>
      </w:r>
      <w:r w:rsidRPr="005A5F2D">
        <w:rPr>
          <w:sz w:val="24"/>
          <w:szCs w:val="24"/>
        </w:rPr>
        <w:t xml:space="preserve"> Parlementer</w:t>
      </w:r>
    </w:p>
    <w:p w14:paraId="7C511D37" w14:textId="77777777" w:rsidR="005572F7" w:rsidRPr="009D7C66" w:rsidRDefault="005572F7" w:rsidP="005572F7">
      <w:pPr>
        <w:ind w:left="1440"/>
        <w:rPr>
          <w:sz w:val="24"/>
          <w:szCs w:val="24"/>
        </w:rPr>
      </w:pPr>
      <w:r w:rsidRPr="009D7C66">
        <w:rPr>
          <w:sz w:val="24"/>
          <w:szCs w:val="24"/>
        </w:rPr>
        <w:t>Berdasarkan usul badan peker</w:t>
      </w:r>
      <w:r>
        <w:rPr>
          <w:sz w:val="24"/>
          <w:szCs w:val="24"/>
        </w:rPr>
        <w:t>ja KNIP tanggal 11 November 45&lt;dan disetujui oleh Presiden dan diumumkan dengan maklumat wakil presiden tanggal 14 Nop 1945</w:t>
      </w:r>
    </w:p>
    <w:p w14:paraId="4EDABFB0" w14:textId="77777777" w:rsidR="005572F7" w:rsidRPr="009D7C66" w:rsidRDefault="005572F7" w:rsidP="005572F7">
      <w:pPr>
        <w:rPr>
          <w:sz w:val="24"/>
          <w:szCs w:val="24"/>
        </w:rPr>
      </w:pPr>
    </w:p>
    <w:p w14:paraId="38F8B4C1" w14:textId="77777777" w:rsidR="005572F7" w:rsidRDefault="005572F7" w:rsidP="005572F7">
      <w:pPr>
        <w:rPr>
          <w:sz w:val="24"/>
          <w:szCs w:val="24"/>
          <w:lang w:val="id-ID"/>
        </w:rPr>
      </w:pPr>
    </w:p>
    <w:p w14:paraId="383B2695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P</w:t>
      </w:r>
      <w:r>
        <w:rPr>
          <w:sz w:val="24"/>
          <w:szCs w:val="24"/>
        </w:rPr>
        <w:t xml:space="preserve">ada tanggal 3 November 45 BP </w:t>
      </w:r>
      <w:r w:rsidRPr="009D7C66">
        <w:rPr>
          <w:sz w:val="24"/>
          <w:szCs w:val="24"/>
        </w:rPr>
        <w:t>KNIP</w:t>
      </w:r>
    </w:p>
    <w:p w14:paraId="5043ED22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ab/>
        <w:t>Pemerintah mengeluarkan maklumat “Pembentukan Partai Politik”.</w:t>
      </w:r>
    </w:p>
    <w:p w14:paraId="58ED045F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Tujuan adan</w:t>
      </w:r>
      <w:r>
        <w:rPr>
          <w:sz w:val="24"/>
          <w:szCs w:val="24"/>
        </w:rPr>
        <w:t>y</w:t>
      </w:r>
      <w:r w:rsidRPr="009D7C66">
        <w:rPr>
          <w:sz w:val="24"/>
          <w:szCs w:val="24"/>
        </w:rPr>
        <w:t>a partai-partai segala aliran paham yang ada di masyarakat dapat dipimpin kejalan yang teratur</w:t>
      </w:r>
    </w:p>
    <w:p w14:paraId="17CD943E" w14:textId="77777777" w:rsidR="005572F7" w:rsidRPr="009D7C66" w:rsidRDefault="005572F7" w:rsidP="005572F7">
      <w:pPr>
        <w:rPr>
          <w:sz w:val="24"/>
          <w:szCs w:val="24"/>
        </w:rPr>
      </w:pPr>
    </w:p>
    <w:p w14:paraId="44BCDF4C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lastRenderedPageBreak/>
        <w:t>Pada 14 November 45</w:t>
      </w:r>
    </w:p>
    <w:p w14:paraId="1CCF391C" w14:textId="77777777" w:rsidR="005572F7" w:rsidRPr="00C06493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Kekuasaan pemerintah (eksekutif</w:t>
      </w:r>
      <w:r w:rsidRPr="00C06493">
        <w:rPr>
          <w:sz w:val="24"/>
          <w:szCs w:val="24"/>
        </w:rPr>
        <w:t>) dipegang oleh perdana mentri sebagai pemimpin kabinet dan mentri sebagai anggota kabinet.</w:t>
      </w:r>
    </w:p>
    <w:p w14:paraId="54CE9A1F" w14:textId="77777777" w:rsidR="005572F7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6493">
        <w:rPr>
          <w:sz w:val="24"/>
          <w:szCs w:val="24"/>
        </w:rPr>
        <w:t>Perdana mentri dan mentri bertanggung jawab kepada KNIP yang berfungsi sebagai DPR. Tidak bertanggung jawab kepada presiden seperti yang dikehendaki UUD 45.</w:t>
      </w:r>
    </w:p>
    <w:p w14:paraId="14FB84E2" w14:textId="77777777" w:rsidR="005572F7" w:rsidRDefault="005572F7" w:rsidP="005572F7">
      <w:pPr>
        <w:pStyle w:val="ListParagraph"/>
        <w:ind w:left="786"/>
        <w:rPr>
          <w:sz w:val="24"/>
          <w:szCs w:val="24"/>
        </w:rPr>
      </w:pPr>
      <w:r>
        <w:rPr>
          <w:sz w:val="24"/>
          <w:szCs w:val="24"/>
        </w:rPr>
        <w:t>(seharusnya mentri dibawah presiden)</w:t>
      </w:r>
    </w:p>
    <w:p w14:paraId="1025A1FA" w14:textId="77777777" w:rsidR="005572F7" w:rsidRPr="00C06493" w:rsidRDefault="005572F7" w:rsidP="005572F7">
      <w:pPr>
        <w:pStyle w:val="ListParagraph"/>
        <w:ind w:left="786"/>
        <w:rPr>
          <w:sz w:val="24"/>
          <w:szCs w:val="24"/>
        </w:rPr>
      </w:pPr>
    </w:p>
    <w:p w14:paraId="0EC3BF6D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Perkembangan ketatanegaraan ini mengakibatkan ketidak stabilan dibidang politik. Ekonomi, pertahanan dan keamanan.</w:t>
      </w:r>
    </w:p>
    <w:p w14:paraId="069376A4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Akhirnya UUD 45 tidak berlaku lagi tetapi sejak 27 Desember 45 berlaku “Konstitusi RIS”.</w:t>
      </w:r>
    </w:p>
    <w:p w14:paraId="623B3456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UUD 45 tidak berlaku sebagai UUD UUD negara federal melainkan berlaku sebagai UUD negara bagian RI yang berpusat di Yogyakarta.</w:t>
      </w:r>
    </w:p>
    <w:p w14:paraId="1453C161" w14:textId="77777777" w:rsidR="005572F7" w:rsidRPr="009D7C66" w:rsidRDefault="005572F7" w:rsidP="005572F7">
      <w:pPr>
        <w:rPr>
          <w:sz w:val="24"/>
          <w:szCs w:val="24"/>
        </w:rPr>
      </w:pPr>
    </w:p>
    <w:p w14:paraId="6C2E5C8F" w14:textId="77777777" w:rsidR="005572F7" w:rsidRPr="00C06493" w:rsidRDefault="005572F7" w:rsidP="005572F7">
      <w:pPr>
        <w:rPr>
          <w:b/>
          <w:bCs/>
          <w:sz w:val="32"/>
          <w:szCs w:val="32"/>
        </w:rPr>
      </w:pPr>
      <w:r w:rsidRPr="00C06493">
        <w:rPr>
          <w:b/>
          <w:bCs/>
          <w:sz w:val="32"/>
          <w:szCs w:val="32"/>
        </w:rPr>
        <w:t>Kurun Waktu 27 Desembe</w:t>
      </w:r>
      <w:r>
        <w:rPr>
          <w:b/>
          <w:bCs/>
          <w:sz w:val="32"/>
          <w:szCs w:val="32"/>
        </w:rPr>
        <w:t>r</w:t>
      </w:r>
      <w:r w:rsidRPr="00C06493">
        <w:rPr>
          <w:b/>
          <w:bCs/>
          <w:sz w:val="32"/>
          <w:szCs w:val="32"/>
        </w:rPr>
        <w:t xml:space="preserve"> 49 – 17 Agustus 50</w:t>
      </w:r>
    </w:p>
    <w:p w14:paraId="49A1CE3D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Akhirnya Belanda mengakui kemerdekaan Indonesia, tetapi RI dengan terpaksa menerima berdirinya negara Indonesia yang lain. </w:t>
      </w:r>
    </w:p>
    <w:p w14:paraId="5F71D067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Yaitu negara kesatuan RI menjadi negara federasi RI berdasarkan konstitusi RIS </w:t>
      </w:r>
      <w:r>
        <w:rPr>
          <w:sz w:val="24"/>
          <w:szCs w:val="24"/>
        </w:rPr>
        <w:t xml:space="preserve">dengan presiden Ir Soekarno,UUd ’45 hanya berlaku di </w:t>
      </w:r>
      <w:r w:rsidRPr="009D7C66">
        <w:rPr>
          <w:sz w:val="24"/>
          <w:szCs w:val="24"/>
        </w:rPr>
        <w:t>ne</w:t>
      </w:r>
      <w:r>
        <w:rPr>
          <w:sz w:val="24"/>
          <w:szCs w:val="24"/>
        </w:rPr>
        <w:t>gara bagian yang berpusat di Yogyakarta(Pulau Jawa dan Madura)</w:t>
      </w:r>
    </w:p>
    <w:p w14:paraId="2C54DBE2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Rancangan konstitusi sebelumnya telah disepakati bersama dinegara Belanda.</w:t>
      </w:r>
    </w:p>
    <w:p w14:paraId="4E84261F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Antara wakil-wakil pemerintah RI dengan wakil-wakil negara pemerintah BFO (negara” buatan belanda diluar RI)</w:t>
      </w:r>
      <w:r>
        <w:rPr>
          <w:sz w:val="24"/>
          <w:szCs w:val="24"/>
        </w:rPr>
        <w:t>,di kota pantai scheveningen tgl 29 oktober 49 saat berlangsung KMB</w:t>
      </w:r>
    </w:p>
    <w:p w14:paraId="3EB755DE" w14:textId="77777777" w:rsidR="005572F7" w:rsidRDefault="005572F7" w:rsidP="005572F7">
      <w:pPr>
        <w:rPr>
          <w:sz w:val="24"/>
          <w:szCs w:val="24"/>
          <w:lang w:val="id-ID"/>
        </w:rPr>
      </w:pPr>
    </w:p>
    <w:p w14:paraId="1A6600FD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Tanggal 14 Desember 49 Rancangan tersebut telah disetujui </w:t>
      </w:r>
      <w:r>
        <w:rPr>
          <w:sz w:val="24"/>
          <w:szCs w:val="24"/>
        </w:rPr>
        <w:t>oleh :</w:t>
      </w:r>
    </w:p>
    <w:p w14:paraId="5640AD7F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wakil wakil pemerintahan</w:t>
      </w:r>
      <w:r>
        <w:rPr>
          <w:sz w:val="24"/>
          <w:szCs w:val="24"/>
        </w:rPr>
        <w:t xml:space="preserve"> RI 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9D7C66">
        <w:rPr>
          <w:sz w:val="24"/>
          <w:szCs w:val="24"/>
        </w:rPr>
        <w:t>di Den Hag belanda</w:t>
      </w:r>
    </w:p>
    <w:p w14:paraId="0A4CB4D6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KNIP RI (DPR)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9D7C66">
        <w:rPr>
          <w:sz w:val="24"/>
          <w:szCs w:val="24"/>
        </w:rPr>
        <w:t>sidang lanjutan KMB</w:t>
      </w:r>
    </w:p>
    <w:p w14:paraId="3BC22519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Wakil</w:t>
      </w:r>
      <w:r>
        <w:rPr>
          <w:sz w:val="24"/>
          <w:szCs w:val="24"/>
        </w:rPr>
        <w:t>2</w:t>
      </w:r>
      <w:r w:rsidRPr="009D7C66">
        <w:rPr>
          <w:sz w:val="24"/>
          <w:szCs w:val="24"/>
        </w:rPr>
        <w:t xml:space="preserve"> masing ma</w:t>
      </w:r>
      <w:r>
        <w:rPr>
          <w:sz w:val="24"/>
          <w:szCs w:val="24"/>
        </w:rPr>
        <w:t>sing PEM  BFO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Disetujui semua pihak</w:t>
      </w:r>
    </w:p>
    <w:p w14:paraId="22160221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DPR negara</w:t>
      </w:r>
      <w:r>
        <w:rPr>
          <w:sz w:val="24"/>
          <w:szCs w:val="24"/>
        </w:rPr>
        <w:t>2</w:t>
      </w:r>
      <w:r w:rsidRPr="009D7C66">
        <w:rPr>
          <w:sz w:val="24"/>
          <w:szCs w:val="24"/>
        </w:rPr>
        <w:t xml:space="preserve"> BFO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9D7C66">
        <w:rPr>
          <w:sz w:val="24"/>
          <w:szCs w:val="24"/>
        </w:rPr>
        <w:t>Rancangan konstitusi 45</w:t>
      </w:r>
    </w:p>
    <w:p w14:paraId="415C81DB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lastRenderedPageBreak/>
        <w:t>Negara Federasi RI serikat hanya berlangsung sangat singkat</w:t>
      </w:r>
    </w:p>
    <w:p w14:paraId="14EE8E8B" w14:textId="77777777" w:rsidR="005572F7" w:rsidRPr="009D7C66" w:rsidRDefault="005572F7" w:rsidP="005572F7">
      <w:pPr>
        <w:rPr>
          <w:sz w:val="24"/>
          <w:szCs w:val="24"/>
        </w:rPr>
      </w:pPr>
    </w:p>
    <w:p w14:paraId="1EDF3820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Pada  tanggal 17</w:t>
      </w:r>
      <w:r>
        <w:rPr>
          <w:sz w:val="24"/>
          <w:szCs w:val="24"/>
        </w:rPr>
        <w:t xml:space="preserve"> A</w:t>
      </w:r>
      <w:r w:rsidRPr="009D7C66">
        <w:rPr>
          <w:sz w:val="24"/>
          <w:szCs w:val="24"/>
        </w:rPr>
        <w:t>gustus 1950</w:t>
      </w:r>
    </w:p>
    <w:p w14:paraId="7478DDFE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N</w:t>
      </w:r>
      <w:r>
        <w:rPr>
          <w:sz w:val="24"/>
          <w:szCs w:val="24"/>
        </w:rPr>
        <w:t>egara federasi RIS kembalinya “Negara K</w:t>
      </w:r>
      <w:r w:rsidRPr="009D7C66">
        <w:rPr>
          <w:sz w:val="24"/>
          <w:szCs w:val="24"/>
        </w:rPr>
        <w:t>es</w:t>
      </w:r>
      <w:r>
        <w:rPr>
          <w:sz w:val="24"/>
          <w:szCs w:val="24"/>
        </w:rPr>
        <w:t>atuan RI” tetapi dengan landasan UUDS ’50 (ini merupakan K</w:t>
      </w:r>
      <w:r w:rsidRPr="009D7C66">
        <w:rPr>
          <w:sz w:val="24"/>
          <w:szCs w:val="24"/>
        </w:rPr>
        <w:t>onstitusi ke</w:t>
      </w:r>
      <w:r>
        <w:rPr>
          <w:sz w:val="24"/>
          <w:szCs w:val="24"/>
        </w:rPr>
        <w:t xml:space="preserve"> </w:t>
      </w:r>
      <w:r w:rsidRPr="009D7C66">
        <w:rPr>
          <w:sz w:val="24"/>
          <w:szCs w:val="24"/>
        </w:rPr>
        <w:t>3</w:t>
      </w:r>
      <w:r>
        <w:rPr>
          <w:sz w:val="24"/>
          <w:szCs w:val="24"/>
        </w:rPr>
        <w:t>)</w:t>
      </w:r>
    </w:p>
    <w:p w14:paraId="5BE94638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Menurut</w:t>
      </w:r>
      <w:r>
        <w:rPr>
          <w:sz w:val="24"/>
          <w:szCs w:val="24"/>
        </w:rPr>
        <w:t xml:space="preserve"> UU </w:t>
      </w:r>
      <w:r w:rsidRPr="009D7C66">
        <w:rPr>
          <w:sz w:val="24"/>
          <w:szCs w:val="24"/>
        </w:rPr>
        <w:t>ini sistem pemerintahan yang di anut</w:t>
      </w:r>
    </w:p>
    <w:p w14:paraId="1F37B062" w14:textId="77777777" w:rsidR="005572F7" w:rsidRPr="00D20BA5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Sistem Pemerintahan P</w:t>
      </w:r>
      <w:r w:rsidRPr="00D20BA5">
        <w:rPr>
          <w:sz w:val="24"/>
          <w:szCs w:val="24"/>
        </w:rPr>
        <w:t>arlementer</w:t>
      </w:r>
    </w:p>
    <w:p w14:paraId="36765181" w14:textId="77777777" w:rsidR="005572F7" w:rsidRPr="009D7C66" w:rsidRDefault="005572F7" w:rsidP="005572F7">
      <w:pPr>
        <w:ind w:left="720"/>
        <w:rPr>
          <w:sz w:val="24"/>
          <w:szCs w:val="24"/>
        </w:rPr>
      </w:pPr>
      <w:r>
        <w:rPr>
          <w:sz w:val="24"/>
          <w:szCs w:val="24"/>
        </w:rPr>
        <w:t>Yaitu Preseiden &amp; Wakil Presiden adalah P</w:t>
      </w:r>
      <w:r w:rsidRPr="009D7C66">
        <w:rPr>
          <w:sz w:val="24"/>
          <w:szCs w:val="24"/>
        </w:rPr>
        <w:t>res</w:t>
      </w:r>
      <w:r>
        <w:rPr>
          <w:sz w:val="24"/>
          <w:szCs w:val="24"/>
        </w:rPr>
        <w:t>iden K</w:t>
      </w:r>
      <w:r w:rsidRPr="009D7C66">
        <w:rPr>
          <w:sz w:val="24"/>
          <w:szCs w:val="24"/>
        </w:rPr>
        <w:t>o</w:t>
      </w:r>
      <w:r>
        <w:rPr>
          <w:sz w:val="24"/>
          <w:szCs w:val="24"/>
        </w:rPr>
        <w:t>nstitusional dan tidak bisa diga</w:t>
      </w:r>
      <w:r w:rsidRPr="009D7C66">
        <w:rPr>
          <w:sz w:val="24"/>
          <w:szCs w:val="24"/>
        </w:rPr>
        <w:t>n</w:t>
      </w:r>
      <w:r>
        <w:rPr>
          <w:sz w:val="24"/>
          <w:szCs w:val="24"/>
        </w:rPr>
        <w:t>g</w:t>
      </w:r>
      <w:r w:rsidRPr="009D7C66">
        <w:rPr>
          <w:sz w:val="24"/>
          <w:szCs w:val="24"/>
        </w:rPr>
        <w:t xml:space="preserve">gu gugat </w:t>
      </w:r>
    </w:p>
    <w:p w14:paraId="74219AA7" w14:textId="77777777" w:rsidR="005572F7" w:rsidRPr="00D20BA5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Yang betanggung jawab adalah M</w:t>
      </w:r>
      <w:r w:rsidRPr="00D20BA5">
        <w:rPr>
          <w:sz w:val="24"/>
          <w:szCs w:val="24"/>
        </w:rPr>
        <w:t xml:space="preserve">entri bertanggung jawab </w:t>
      </w:r>
      <w:r>
        <w:rPr>
          <w:sz w:val="24"/>
          <w:szCs w:val="24"/>
        </w:rPr>
        <w:t>kepada P</w:t>
      </w:r>
      <w:r w:rsidRPr="00D20BA5">
        <w:rPr>
          <w:sz w:val="24"/>
          <w:szCs w:val="24"/>
        </w:rPr>
        <w:t>arlemen (DPR)</w:t>
      </w:r>
    </w:p>
    <w:p w14:paraId="4836DBDF" w14:textId="77777777" w:rsidR="005572F7" w:rsidRPr="009D7C66" w:rsidRDefault="005572F7" w:rsidP="005572F7">
      <w:pPr>
        <w:rPr>
          <w:sz w:val="24"/>
          <w:szCs w:val="24"/>
        </w:rPr>
      </w:pPr>
    </w:p>
    <w:p w14:paraId="7B9DE6BB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SISTEM KABINET PARLEMEN MENGAKIBATKAN KETIDAKSTABILAN POLITIK DAN PE</w:t>
      </w:r>
      <w:r>
        <w:rPr>
          <w:sz w:val="24"/>
          <w:szCs w:val="24"/>
        </w:rPr>
        <w:t>M</w:t>
      </w:r>
      <w:r w:rsidRPr="009D7C66">
        <w:rPr>
          <w:sz w:val="24"/>
          <w:szCs w:val="24"/>
        </w:rPr>
        <w:t>ERINTAHAN</w:t>
      </w:r>
    </w:p>
    <w:p w14:paraId="73A98346" w14:textId="77777777" w:rsidR="005572F7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0BA5">
        <w:rPr>
          <w:sz w:val="24"/>
          <w:szCs w:val="24"/>
        </w:rPr>
        <w:t>Ha</w:t>
      </w:r>
      <w:r>
        <w:rPr>
          <w:sz w:val="24"/>
          <w:szCs w:val="24"/>
        </w:rPr>
        <w:t>l ini tampak sering terjadinya pergantian K</w:t>
      </w:r>
      <w:r w:rsidRPr="00D20BA5">
        <w:rPr>
          <w:sz w:val="24"/>
          <w:szCs w:val="24"/>
        </w:rPr>
        <w:t xml:space="preserve">abinet </w:t>
      </w:r>
      <w:r>
        <w:rPr>
          <w:sz w:val="24"/>
          <w:szCs w:val="24"/>
        </w:rPr>
        <w:t>dari th 1950 s/d 1959  sudah terjadi pergantian sampai 7x</w:t>
      </w:r>
    </w:p>
    <w:p w14:paraId="491E11A2" w14:textId="77777777" w:rsidR="005572F7" w:rsidRPr="00D20BA5" w:rsidRDefault="005572F7" w:rsidP="005572F7">
      <w:pPr>
        <w:pStyle w:val="ListParagraph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Hal ini menggambarkan bahwa program Kabinet </w:t>
      </w:r>
      <w:r w:rsidRPr="00D20BA5">
        <w:rPr>
          <w:sz w:val="24"/>
          <w:szCs w:val="24"/>
        </w:rPr>
        <w:t>tidak dapat  dilaksanankan secara baik dan berkesinambungan</w:t>
      </w:r>
    </w:p>
    <w:p w14:paraId="219761C6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Oleh karena itu timbul pendapat agar kita kembali kepada </w:t>
      </w:r>
    </w:p>
    <w:p w14:paraId="478EAE50" w14:textId="77777777" w:rsidR="005572F7" w:rsidRPr="009D7C66" w:rsidRDefault="005572F7" w:rsidP="005572F7">
      <w:pPr>
        <w:ind w:firstLine="720"/>
        <w:rPr>
          <w:sz w:val="24"/>
          <w:szCs w:val="24"/>
        </w:rPr>
      </w:pPr>
      <w:r>
        <w:rPr>
          <w:sz w:val="24"/>
          <w:szCs w:val="24"/>
        </w:rPr>
        <w:t>Sistem Kabinet P</w:t>
      </w:r>
      <w:r w:rsidRPr="009D7C66">
        <w:rPr>
          <w:sz w:val="24"/>
          <w:szCs w:val="24"/>
        </w:rPr>
        <w:t>residensial seperti yang termuat dalam UUD45</w:t>
      </w:r>
    </w:p>
    <w:p w14:paraId="47C2148B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Dengan dukungan Rakyat Indoensia dikeluarkan Dekrit P</w:t>
      </w:r>
      <w:r w:rsidRPr="009D7C66">
        <w:rPr>
          <w:sz w:val="24"/>
          <w:szCs w:val="24"/>
        </w:rPr>
        <w:t>residen 5 juli 1959</w:t>
      </w:r>
    </w:p>
    <w:p w14:paraId="7B9AFE65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Tentang kembalinya kepada UUD45 </w:t>
      </w:r>
    </w:p>
    <w:p w14:paraId="041E6A19" w14:textId="77777777" w:rsidR="005572F7" w:rsidRPr="009D7C66" w:rsidRDefault="005572F7" w:rsidP="005572F7">
      <w:pPr>
        <w:rPr>
          <w:sz w:val="24"/>
          <w:szCs w:val="24"/>
        </w:rPr>
      </w:pPr>
    </w:p>
    <w:p w14:paraId="1DD8E8DF" w14:textId="77777777" w:rsidR="005572F7" w:rsidRPr="00A11AE3" w:rsidRDefault="005572F7" w:rsidP="005572F7">
      <w:pPr>
        <w:rPr>
          <w:b/>
          <w:bCs/>
          <w:sz w:val="32"/>
          <w:szCs w:val="32"/>
        </w:rPr>
      </w:pPr>
      <w:r w:rsidRPr="00A11AE3">
        <w:rPr>
          <w:b/>
          <w:bCs/>
          <w:sz w:val="32"/>
          <w:szCs w:val="32"/>
        </w:rPr>
        <w:t>KURUN WAKTU SETELAH 5 JULI 1959</w:t>
      </w:r>
    </w:p>
    <w:p w14:paraId="256A77CC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Sejak 5 juli 1959 berla</w:t>
      </w:r>
      <w:r>
        <w:rPr>
          <w:sz w:val="24"/>
          <w:szCs w:val="24"/>
        </w:rPr>
        <w:t>k</w:t>
      </w:r>
      <w:r w:rsidRPr="009D7C66">
        <w:rPr>
          <w:sz w:val="24"/>
          <w:szCs w:val="24"/>
        </w:rPr>
        <w:t>u lagi UUD45</w:t>
      </w:r>
      <w:r>
        <w:rPr>
          <w:sz w:val="24"/>
          <w:szCs w:val="24"/>
        </w:rPr>
        <w:t>,Ada beberapa pelaksanaan UUD’45 :</w:t>
      </w:r>
    </w:p>
    <w:p w14:paraId="00829D36" w14:textId="77777777" w:rsidR="005572F7" w:rsidRPr="009D7C66" w:rsidRDefault="005572F7" w:rsidP="005572F7">
      <w:pPr>
        <w:ind w:firstLine="720"/>
        <w:rPr>
          <w:sz w:val="24"/>
          <w:szCs w:val="24"/>
        </w:rPr>
      </w:pPr>
      <w:r w:rsidRPr="009D7C66">
        <w:rPr>
          <w:sz w:val="24"/>
          <w:szCs w:val="24"/>
        </w:rPr>
        <w:t>Kurun w</w:t>
      </w:r>
      <w:r>
        <w:rPr>
          <w:sz w:val="24"/>
          <w:szCs w:val="24"/>
        </w:rPr>
        <w:t>aktu 5 juli 1959 - 11 maret 66 ------------------- Demokrasi T</w:t>
      </w:r>
      <w:r w:rsidRPr="009D7C66">
        <w:rPr>
          <w:sz w:val="24"/>
          <w:szCs w:val="24"/>
        </w:rPr>
        <w:t>erpimpin ORLA</w:t>
      </w:r>
    </w:p>
    <w:p w14:paraId="2DD5DAC3" w14:textId="77777777" w:rsidR="005572F7" w:rsidRPr="009D7C66" w:rsidRDefault="005572F7" w:rsidP="005572F7">
      <w:pPr>
        <w:ind w:firstLine="720"/>
        <w:rPr>
          <w:sz w:val="24"/>
          <w:szCs w:val="24"/>
        </w:rPr>
      </w:pPr>
      <w:r w:rsidRPr="009D7C66">
        <w:rPr>
          <w:sz w:val="24"/>
          <w:szCs w:val="24"/>
        </w:rPr>
        <w:t xml:space="preserve">Kurun </w:t>
      </w:r>
      <w:r>
        <w:rPr>
          <w:sz w:val="24"/>
          <w:szCs w:val="24"/>
        </w:rPr>
        <w:t xml:space="preserve">waktu </w:t>
      </w:r>
      <w:r w:rsidRPr="009D7C66">
        <w:rPr>
          <w:sz w:val="24"/>
          <w:szCs w:val="24"/>
        </w:rPr>
        <w:t>11 mar</w:t>
      </w:r>
      <w:r>
        <w:rPr>
          <w:sz w:val="24"/>
          <w:szCs w:val="24"/>
        </w:rPr>
        <w:t>et 66 -  21 mei 98 ------------------  Demokrasi P</w:t>
      </w:r>
      <w:r w:rsidRPr="009D7C66">
        <w:rPr>
          <w:sz w:val="24"/>
          <w:szCs w:val="24"/>
        </w:rPr>
        <w:t>ancasila  / ORBA</w:t>
      </w:r>
    </w:p>
    <w:p w14:paraId="003642E3" w14:textId="77777777" w:rsidR="005572F7" w:rsidRPr="009D7C66" w:rsidRDefault="005572F7" w:rsidP="005572F7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 mei 98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</w:t>
      </w:r>
      <w:r w:rsidRPr="009D7C66">
        <w:rPr>
          <w:sz w:val="24"/>
          <w:szCs w:val="24"/>
        </w:rPr>
        <w:t>ORDE REFORMASI</w:t>
      </w:r>
    </w:p>
    <w:p w14:paraId="3CB0A77D" w14:textId="77777777" w:rsidR="005572F7" w:rsidRPr="009D7C66" w:rsidRDefault="005572F7" w:rsidP="005572F7">
      <w:pPr>
        <w:rPr>
          <w:sz w:val="24"/>
          <w:szCs w:val="24"/>
        </w:rPr>
      </w:pPr>
    </w:p>
    <w:p w14:paraId="60163E43" w14:textId="77777777" w:rsidR="005572F7" w:rsidRPr="00A11AE3" w:rsidRDefault="005572F7" w:rsidP="005572F7">
      <w:pPr>
        <w:rPr>
          <w:b/>
          <w:bCs/>
          <w:sz w:val="32"/>
          <w:szCs w:val="32"/>
        </w:rPr>
      </w:pPr>
      <w:r w:rsidRPr="00A11AE3">
        <w:rPr>
          <w:b/>
          <w:bCs/>
          <w:sz w:val="32"/>
          <w:szCs w:val="32"/>
        </w:rPr>
        <w:t>A.Masa Demokrasi Terpimpin / ORLA ,Masa 5 Juli 59 – 11 Maret 66</w:t>
      </w:r>
    </w:p>
    <w:p w14:paraId="505F8AB2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Setelah UUD 45 berlaku l</w:t>
      </w:r>
      <w:r>
        <w:rPr>
          <w:sz w:val="24"/>
          <w:szCs w:val="24"/>
        </w:rPr>
        <w:t>agi melalui Dekrit Presiden 5 juli 59 Presiden S</w:t>
      </w:r>
      <w:r w:rsidRPr="009D7C66">
        <w:rPr>
          <w:sz w:val="24"/>
          <w:szCs w:val="24"/>
        </w:rPr>
        <w:t xml:space="preserve">oekarno mencanangkan </w:t>
      </w:r>
    </w:p>
    <w:p w14:paraId="7C58C041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Pelaksanaan Demokrasi T</w:t>
      </w:r>
      <w:r w:rsidRPr="009D7C66">
        <w:rPr>
          <w:sz w:val="24"/>
          <w:szCs w:val="24"/>
        </w:rPr>
        <w:t>e</w:t>
      </w:r>
      <w:r>
        <w:rPr>
          <w:sz w:val="24"/>
          <w:szCs w:val="24"/>
        </w:rPr>
        <w:t>rpimpin sesuai dengan sila ke-4</w:t>
      </w:r>
    </w:p>
    <w:p w14:paraId="73D46589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tetapi dalam pelaksanaan ternyata Demokrasi Terpimpin bergeser menjadi “Terpimpin oleh P</w:t>
      </w:r>
      <w:r w:rsidRPr="009D7C66">
        <w:rPr>
          <w:sz w:val="24"/>
          <w:szCs w:val="24"/>
        </w:rPr>
        <w:t>residen” akibatnya terjadi penyimpangan te</w:t>
      </w:r>
      <w:r>
        <w:rPr>
          <w:sz w:val="24"/>
          <w:szCs w:val="24"/>
        </w:rPr>
        <w:t>rhadap P</w:t>
      </w:r>
      <w:r w:rsidRPr="009D7C66">
        <w:rPr>
          <w:sz w:val="24"/>
          <w:szCs w:val="24"/>
        </w:rPr>
        <w:t>ancasila dan UUD 45.</w:t>
      </w:r>
    </w:p>
    <w:p w14:paraId="36483693" w14:textId="77777777" w:rsidR="005572F7" w:rsidRPr="009D7C66" w:rsidRDefault="005572F7" w:rsidP="005572F7">
      <w:pPr>
        <w:rPr>
          <w:sz w:val="24"/>
          <w:szCs w:val="24"/>
        </w:rPr>
      </w:pPr>
    </w:p>
    <w:p w14:paraId="0B627E59" w14:textId="77777777" w:rsidR="005572F7" w:rsidRPr="004E0D84" w:rsidRDefault="005572F7" w:rsidP="005572F7">
      <w:pPr>
        <w:rPr>
          <w:b/>
          <w:bCs/>
          <w:sz w:val="32"/>
          <w:szCs w:val="32"/>
        </w:rPr>
      </w:pPr>
      <w:r w:rsidRPr="004E0D84">
        <w:rPr>
          <w:b/>
          <w:bCs/>
          <w:sz w:val="32"/>
          <w:szCs w:val="32"/>
        </w:rPr>
        <w:t>Panyimpangan – Penyimpangan Yang Pokok</w:t>
      </w:r>
    </w:p>
    <w:p w14:paraId="5C95C0BF" w14:textId="77777777" w:rsidR="005572F7" w:rsidRPr="004E0D84" w:rsidRDefault="005572F7" w:rsidP="005572F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E0D84">
        <w:rPr>
          <w:sz w:val="24"/>
          <w:szCs w:val="24"/>
        </w:rPr>
        <w:t>Adanya penyimp</w:t>
      </w:r>
      <w:r>
        <w:rPr>
          <w:sz w:val="24"/>
          <w:szCs w:val="24"/>
        </w:rPr>
        <w:t>angan idiologis yaitu konsepsi P</w:t>
      </w:r>
      <w:r w:rsidRPr="004E0D84">
        <w:rPr>
          <w:sz w:val="24"/>
          <w:szCs w:val="24"/>
        </w:rPr>
        <w:t>ancasila berubah menjadi konsepsi</w:t>
      </w:r>
      <w:r>
        <w:rPr>
          <w:sz w:val="24"/>
          <w:szCs w:val="24"/>
        </w:rPr>
        <w:t xml:space="preserve"> “NASAKOM” Nasionalis Agama Kom</w:t>
      </w:r>
      <w:r w:rsidRPr="004E0D84">
        <w:rPr>
          <w:sz w:val="24"/>
          <w:szCs w:val="24"/>
        </w:rPr>
        <w:t>unis.</w:t>
      </w:r>
    </w:p>
    <w:p w14:paraId="781043DD" w14:textId="77777777" w:rsidR="005572F7" w:rsidRPr="004E0D84" w:rsidRDefault="005572F7" w:rsidP="005572F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E0D84">
        <w:rPr>
          <w:sz w:val="24"/>
          <w:szCs w:val="24"/>
        </w:rPr>
        <w:t>Demokrasi terpimpin semula bersumber sila 4 menjadi pemusatan kekuasaan pada presiden seperti mengelu</w:t>
      </w:r>
      <w:r>
        <w:rPr>
          <w:sz w:val="24"/>
          <w:szCs w:val="24"/>
        </w:rPr>
        <w:t>arkan UUD tanpa persetujuan DPR</w:t>
      </w:r>
      <w:r w:rsidRPr="004E0D84">
        <w:rPr>
          <w:sz w:val="24"/>
          <w:szCs w:val="24"/>
        </w:rPr>
        <w:t xml:space="preserve"> </w:t>
      </w:r>
    </w:p>
    <w:p w14:paraId="23086561" w14:textId="77777777" w:rsidR="005572F7" w:rsidRPr="00EE27C4" w:rsidRDefault="005572F7" w:rsidP="005572F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27C4">
        <w:rPr>
          <w:sz w:val="24"/>
          <w:szCs w:val="24"/>
        </w:rPr>
        <w:t>MPRS ambil keputusan mengangkat Ir. Soekarno sebagai presiden seumur hidup. Bertentangan dengan UUD 45 masa jabatan presiden 5 tahun pasal 7 UUD 45.</w:t>
      </w:r>
    </w:p>
    <w:p w14:paraId="142609E4" w14:textId="77777777" w:rsidR="005572F7" w:rsidRPr="00EE27C4" w:rsidRDefault="005572F7" w:rsidP="005572F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27C4">
        <w:rPr>
          <w:sz w:val="24"/>
          <w:szCs w:val="24"/>
        </w:rPr>
        <w:t xml:space="preserve">Tahun 60 DPR tidak menyetujui RAPBN yang </w:t>
      </w:r>
      <w:r>
        <w:rPr>
          <w:sz w:val="24"/>
          <w:szCs w:val="24"/>
        </w:rPr>
        <w:t>diajukan pemerintah kemudian</w:t>
      </w:r>
      <w:r w:rsidRPr="00EE27C4">
        <w:rPr>
          <w:sz w:val="24"/>
          <w:szCs w:val="24"/>
        </w:rPr>
        <w:t xml:space="preserve"> presiden me</w:t>
      </w:r>
      <w:r>
        <w:rPr>
          <w:sz w:val="24"/>
          <w:szCs w:val="24"/>
        </w:rPr>
        <w:t>mbubarkan DPR hasil pemilu 1955 dan membentuk DPRGR(Gotong Royong)</w:t>
      </w:r>
    </w:p>
    <w:p w14:paraId="12562687" w14:textId="77777777" w:rsidR="005572F7" w:rsidRPr="00EE27C4" w:rsidRDefault="005572F7" w:rsidP="005572F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Pimpinan lembaga Tertinggi dan T</w:t>
      </w:r>
      <w:r w:rsidRPr="00EE27C4">
        <w:rPr>
          <w:sz w:val="24"/>
          <w:szCs w:val="24"/>
        </w:rPr>
        <w:t>inggi</w:t>
      </w:r>
      <w:r>
        <w:rPr>
          <w:sz w:val="24"/>
          <w:szCs w:val="24"/>
        </w:rPr>
        <w:t xml:space="preserve"> Negara dijadikan Mentri Negara(Pembantu Presiden) Padahal kedudukan lembaga Tinggi sederajat dengan Presiden dan Lembaga Tertinggi diatas P</w:t>
      </w:r>
      <w:r w:rsidRPr="00EE27C4">
        <w:rPr>
          <w:sz w:val="24"/>
          <w:szCs w:val="24"/>
        </w:rPr>
        <w:t>residen.</w:t>
      </w:r>
    </w:p>
    <w:p w14:paraId="0E10D373" w14:textId="77777777" w:rsidR="005572F7" w:rsidRPr="009D7C66" w:rsidRDefault="005572F7" w:rsidP="005572F7">
      <w:pPr>
        <w:rPr>
          <w:sz w:val="24"/>
          <w:szCs w:val="24"/>
        </w:rPr>
      </w:pPr>
    </w:p>
    <w:p w14:paraId="368CA46A" w14:textId="77777777" w:rsidR="005572F7" w:rsidRDefault="005572F7" w:rsidP="005572F7">
      <w:pPr>
        <w:rPr>
          <w:sz w:val="24"/>
          <w:szCs w:val="24"/>
          <w:lang w:val="id-ID"/>
        </w:rPr>
      </w:pPr>
    </w:p>
    <w:p w14:paraId="4C8C54D8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Penyimpangan – penyimpangan tersebut mengakibatkan :</w:t>
      </w:r>
    </w:p>
    <w:p w14:paraId="3E9FB03F" w14:textId="77777777" w:rsidR="005572F7" w:rsidRPr="00031355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1355">
        <w:rPr>
          <w:sz w:val="24"/>
          <w:szCs w:val="24"/>
        </w:rPr>
        <w:t xml:space="preserve">Tidak berjalannya sistem yang ditetapkan dalam UUD 45 </w:t>
      </w:r>
    </w:p>
    <w:p w14:paraId="0F392932" w14:textId="77777777" w:rsidR="005572F7" w:rsidRPr="00031355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1355">
        <w:rPr>
          <w:sz w:val="24"/>
          <w:szCs w:val="24"/>
        </w:rPr>
        <w:t>Mengakibatkan memburuknya keadaan politik dan keamanan</w:t>
      </w:r>
    </w:p>
    <w:p w14:paraId="1EEE2182" w14:textId="77777777" w:rsidR="005572F7" w:rsidRPr="00031355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1355">
        <w:rPr>
          <w:sz w:val="24"/>
          <w:szCs w:val="24"/>
        </w:rPr>
        <w:t>Terjadi kemerosotan dibidang ekonomi</w:t>
      </w:r>
    </w:p>
    <w:p w14:paraId="30883080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 xml:space="preserve">Sampai dengan memburuknya keadaan puncaknya : Pemberontakan G </w:t>
      </w:r>
      <w:r w:rsidRPr="009D7C66">
        <w:rPr>
          <w:sz w:val="24"/>
          <w:szCs w:val="24"/>
        </w:rPr>
        <w:t>30 S/PKI</w:t>
      </w:r>
    </w:p>
    <w:p w14:paraId="73B961C8" w14:textId="77777777" w:rsidR="005572F7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T</w:t>
      </w:r>
      <w:r>
        <w:rPr>
          <w:sz w:val="24"/>
          <w:szCs w:val="24"/>
        </w:rPr>
        <w:t>etapi pemberontakan G. 30S/PKI d</w:t>
      </w:r>
      <w:r w:rsidRPr="009D7C66">
        <w:rPr>
          <w:sz w:val="24"/>
          <w:szCs w:val="24"/>
        </w:rPr>
        <w:t>apat digaga</w:t>
      </w:r>
      <w:r>
        <w:rPr>
          <w:sz w:val="24"/>
          <w:szCs w:val="24"/>
        </w:rPr>
        <w:t xml:space="preserve">lkan </w:t>
      </w:r>
    </w:p>
    <w:p w14:paraId="29E93A35" w14:textId="77777777" w:rsidR="005572F7" w:rsidRPr="00031355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1355">
        <w:rPr>
          <w:sz w:val="24"/>
          <w:szCs w:val="24"/>
        </w:rPr>
        <w:lastRenderedPageBreak/>
        <w:t>Berkat Rahmat Tuhan Yang Maha Esa</w:t>
      </w:r>
    </w:p>
    <w:p w14:paraId="736AC32A" w14:textId="77777777" w:rsidR="005572F7" w:rsidRPr="00031355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1355">
        <w:rPr>
          <w:sz w:val="24"/>
          <w:szCs w:val="24"/>
        </w:rPr>
        <w:t>Kesigapan ABRI</w:t>
      </w:r>
    </w:p>
    <w:p w14:paraId="61CE2023" w14:textId="77777777" w:rsidR="005572F7" w:rsidRPr="00031355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Dukungan rakyat yang setia P</w:t>
      </w:r>
      <w:r w:rsidRPr="00031355">
        <w:rPr>
          <w:sz w:val="24"/>
          <w:szCs w:val="24"/>
        </w:rPr>
        <w:t>ancasila</w:t>
      </w:r>
    </w:p>
    <w:p w14:paraId="3BB3BE8C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Dalam sejara</w:t>
      </w:r>
      <w:r>
        <w:rPr>
          <w:sz w:val="24"/>
          <w:szCs w:val="24"/>
        </w:rPr>
        <w:t>h PKI jelas-jelas mengkhianati Negara dan Bangsa I</w:t>
      </w:r>
      <w:r w:rsidRPr="009D7C66">
        <w:rPr>
          <w:sz w:val="24"/>
          <w:szCs w:val="24"/>
        </w:rPr>
        <w:t>ndonesia dengan melakukan pemberontaka</w:t>
      </w:r>
      <w:r>
        <w:rPr>
          <w:sz w:val="24"/>
          <w:szCs w:val="24"/>
        </w:rPr>
        <w:t>n. Ingin merubah Dasar Negara “P</w:t>
      </w:r>
      <w:r w:rsidRPr="009D7C66">
        <w:rPr>
          <w:sz w:val="24"/>
          <w:szCs w:val="24"/>
        </w:rPr>
        <w:t>ancasila”.</w:t>
      </w:r>
    </w:p>
    <w:p w14:paraId="79A1E6E9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Atas dasar itu rakyat menghendaki dan menuntut dibubarkan PKI</w:t>
      </w:r>
    </w:p>
    <w:p w14:paraId="5324619E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Dikeluarkan “Tri T</w:t>
      </w:r>
      <w:r w:rsidRPr="009D7C66">
        <w:rPr>
          <w:sz w:val="24"/>
          <w:szCs w:val="24"/>
        </w:rPr>
        <w:t xml:space="preserve">ura” dipelopori </w:t>
      </w:r>
      <w:r>
        <w:rPr>
          <w:sz w:val="24"/>
          <w:szCs w:val="24"/>
        </w:rPr>
        <w:t>pemuda dan mahasiswa. Isi dari Tri T</w:t>
      </w:r>
      <w:r w:rsidRPr="009D7C66">
        <w:rPr>
          <w:sz w:val="24"/>
          <w:szCs w:val="24"/>
        </w:rPr>
        <w:t>ura adalah :</w:t>
      </w:r>
    </w:p>
    <w:p w14:paraId="35C1D6AC" w14:textId="77777777" w:rsidR="005572F7" w:rsidRPr="00031355" w:rsidRDefault="005572F7" w:rsidP="005572F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031355">
        <w:rPr>
          <w:sz w:val="24"/>
          <w:szCs w:val="24"/>
        </w:rPr>
        <w:t xml:space="preserve">Membubarkan PKI </w:t>
      </w:r>
    </w:p>
    <w:p w14:paraId="68554A04" w14:textId="77777777" w:rsidR="005572F7" w:rsidRPr="00031355" w:rsidRDefault="005572F7" w:rsidP="005572F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031355">
        <w:rPr>
          <w:sz w:val="24"/>
          <w:szCs w:val="24"/>
        </w:rPr>
        <w:t>Bersihkan kabinet dari unsur PKI</w:t>
      </w:r>
    </w:p>
    <w:p w14:paraId="2B056AE0" w14:textId="77777777" w:rsidR="005572F7" w:rsidRPr="00031355" w:rsidRDefault="005572F7" w:rsidP="005572F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031355">
        <w:rPr>
          <w:sz w:val="24"/>
          <w:szCs w:val="24"/>
        </w:rPr>
        <w:t>Turunkan harga/ perbaikan ekonomi</w:t>
      </w:r>
    </w:p>
    <w:p w14:paraId="09E1CAAD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Pimpinan negara tidak mau memenuhi tuntutan rakyat sehingga timbul </w:t>
      </w:r>
    </w:p>
    <w:p w14:paraId="36290446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Sit</w:t>
      </w:r>
      <w:r>
        <w:rPr>
          <w:sz w:val="24"/>
          <w:szCs w:val="24"/>
        </w:rPr>
        <w:t>uasi konflik antara Rakyat dan P</w:t>
      </w:r>
      <w:r w:rsidRPr="009D7C66">
        <w:rPr>
          <w:sz w:val="24"/>
          <w:szCs w:val="24"/>
        </w:rPr>
        <w:t>res</w:t>
      </w:r>
      <w:r>
        <w:rPr>
          <w:sz w:val="24"/>
          <w:szCs w:val="24"/>
        </w:rPr>
        <w:t>iden. Sedangkan Tri Tura makin</w:t>
      </w:r>
      <w:r w:rsidRPr="009D7C66">
        <w:rPr>
          <w:sz w:val="24"/>
          <w:szCs w:val="24"/>
        </w:rPr>
        <w:t xml:space="preserve"> meningkat sehingga pemerintah tidak dapat menguasai keadaan lagi.</w:t>
      </w:r>
    </w:p>
    <w:p w14:paraId="5E95B876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Dalam rangka</w:t>
      </w:r>
      <w:r>
        <w:rPr>
          <w:sz w:val="24"/>
          <w:szCs w:val="24"/>
        </w:rPr>
        <w:t xml:space="preserve"> mengatasi keadaan semacam itu P</w:t>
      </w:r>
      <w:r w:rsidRPr="009D7C66">
        <w:rPr>
          <w:sz w:val="24"/>
          <w:szCs w:val="24"/>
        </w:rPr>
        <w:t>residen meng</w:t>
      </w:r>
      <w:r>
        <w:rPr>
          <w:sz w:val="24"/>
          <w:szCs w:val="24"/>
        </w:rPr>
        <w:t>eluarkan surat perintah kepada LetJen S</w:t>
      </w:r>
      <w:r w:rsidRPr="009D7C66">
        <w:rPr>
          <w:sz w:val="24"/>
          <w:szCs w:val="24"/>
        </w:rPr>
        <w:t>oeh</w:t>
      </w:r>
      <w:r>
        <w:rPr>
          <w:sz w:val="24"/>
          <w:szCs w:val="24"/>
        </w:rPr>
        <w:t>arto selaku Mentri Panglima AD,untuk mengambil langkah2 yang diperlukan,oleh karena itu dikeluarkan 11 maret 66 disebut SUPERSEMAR</w:t>
      </w:r>
    </w:p>
    <w:p w14:paraId="30D26833" w14:textId="77777777" w:rsidR="005572F7" w:rsidRDefault="005572F7" w:rsidP="005572F7">
      <w:pPr>
        <w:rPr>
          <w:b/>
          <w:bCs/>
          <w:sz w:val="32"/>
          <w:szCs w:val="32"/>
          <w:lang w:val="id-ID"/>
        </w:rPr>
      </w:pPr>
    </w:p>
    <w:p w14:paraId="12F4447F" w14:textId="77777777" w:rsidR="005572F7" w:rsidRPr="00136392" w:rsidRDefault="005572F7" w:rsidP="005572F7">
      <w:pPr>
        <w:rPr>
          <w:b/>
          <w:bCs/>
          <w:sz w:val="32"/>
          <w:szCs w:val="32"/>
        </w:rPr>
      </w:pPr>
      <w:r w:rsidRPr="00136392">
        <w:rPr>
          <w:b/>
          <w:bCs/>
          <w:sz w:val="32"/>
          <w:szCs w:val="32"/>
        </w:rPr>
        <w:t>ORBA, 11 Maret 66</w:t>
      </w:r>
    </w:p>
    <w:p w14:paraId="3FF4790E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Presiden meng</w:t>
      </w:r>
      <w:r>
        <w:rPr>
          <w:sz w:val="24"/>
          <w:szCs w:val="24"/>
        </w:rPr>
        <w:t>eluarkan surat perintah kepada LetJen TNI Soeharto (Mentri P</w:t>
      </w:r>
      <w:r w:rsidRPr="009D7C66">
        <w:rPr>
          <w:sz w:val="24"/>
          <w:szCs w:val="24"/>
        </w:rPr>
        <w:t>anglima AD) pengamanan yang dianggap perlu untuk menyelamatkan keadaan.</w:t>
      </w:r>
    </w:p>
    <w:p w14:paraId="20D4DB6A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Berdasarkan Supersemar , LetJen S</w:t>
      </w:r>
      <w:r w:rsidRPr="009D7C66">
        <w:rPr>
          <w:sz w:val="24"/>
          <w:szCs w:val="24"/>
        </w:rPr>
        <w:t>oeharto membubarkan PKI dan</w:t>
      </w:r>
      <w:r>
        <w:rPr>
          <w:sz w:val="24"/>
          <w:szCs w:val="24"/>
        </w:rPr>
        <w:t xml:space="preserve"> O</w:t>
      </w:r>
      <w:r w:rsidRPr="009D7C66">
        <w:rPr>
          <w:sz w:val="24"/>
          <w:szCs w:val="24"/>
        </w:rPr>
        <w:t>rmas-ormasnya.</w:t>
      </w:r>
    </w:p>
    <w:p w14:paraId="20F2365E" w14:textId="77777777" w:rsidR="005572F7" w:rsidRPr="009D7C66" w:rsidRDefault="005572F7" w:rsidP="005572F7">
      <w:pPr>
        <w:rPr>
          <w:sz w:val="24"/>
          <w:szCs w:val="24"/>
        </w:rPr>
      </w:pPr>
    </w:p>
    <w:p w14:paraId="071C8B38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Isi Dekrit Presiden :</w:t>
      </w:r>
    </w:p>
    <w:p w14:paraId="6D15995D" w14:textId="77777777" w:rsidR="005572F7" w:rsidRPr="00136392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6392">
        <w:rPr>
          <w:sz w:val="24"/>
          <w:szCs w:val="24"/>
        </w:rPr>
        <w:t>Pembubaran konstituante</w:t>
      </w:r>
    </w:p>
    <w:p w14:paraId="70A98390" w14:textId="77777777" w:rsidR="005572F7" w:rsidRPr="00136392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6392">
        <w:rPr>
          <w:sz w:val="24"/>
          <w:szCs w:val="24"/>
        </w:rPr>
        <w:t>Menetapkan berlakunya UUD 45</w:t>
      </w:r>
    </w:p>
    <w:p w14:paraId="3229120A" w14:textId="77777777" w:rsidR="005572F7" w:rsidRPr="00136392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6392">
        <w:rPr>
          <w:sz w:val="24"/>
          <w:szCs w:val="24"/>
        </w:rPr>
        <w:t>Tidak berlakunya UUUD 50</w:t>
      </w:r>
    </w:p>
    <w:p w14:paraId="6CA5E4AB" w14:textId="77777777" w:rsidR="005572F7" w:rsidRPr="00582CF7" w:rsidRDefault="005572F7" w:rsidP="005572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6392">
        <w:rPr>
          <w:sz w:val="24"/>
          <w:szCs w:val="24"/>
        </w:rPr>
        <w:t>Tidak berlaku MPRS, DPAS</w:t>
      </w:r>
    </w:p>
    <w:p w14:paraId="33426890" w14:textId="77777777" w:rsidR="005572F7" w:rsidRDefault="005572F7" w:rsidP="005572F7">
      <w:pPr>
        <w:rPr>
          <w:sz w:val="24"/>
          <w:szCs w:val="24"/>
          <w:lang w:val="id-ID"/>
        </w:rPr>
      </w:pPr>
    </w:p>
    <w:p w14:paraId="15B21A48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lastRenderedPageBreak/>
        <w:t>Lahirnya Supersemar oleh Rakyat, Dianggap ORBA</w:t>
      </w:r>
    </w:p>
    <w:p w14:paraId="6CA6F7F2" w14:textId="77777777" w:rsidR="005572F7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Yaitu mengadakan koreksi total terhadap keadaan sebelumnya yang penuh penyimpangan. Bersamaan dengan itu membangun kehidupan-kehidupan bermasyarakat berbangsa dan bernegara berdasarkan pancasila dan UUD 45 dengan sebaik-baiknya.</w:t>
      </w:r>
    </w:p>
    <w:p w14:paraId="5C82FD2B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Karena selama ini (ORLA) belum melaksanakan secara murni dan konsekwen terhadap Pancasila dan UUD ’45,bukti banyak penyimpangan</w:t>
      </w:r>
    </w:p>
    <w:p w14:paraId="28373702" w14:textId="77777777" w:rsidR="005572F7" w:rsidRPr="00136392" w:rsidRDefault="005572F7" w:rsidP="005572F7">
      <w:pPr>
        <w:rPr>
          <w:b/>
          <w:bCs/>
          <w:sz w:val="32"/>
          <w:szCs w:val="32"/>
        </w:rPr>
      </w:pPr>
      <w:r w:rsidRPr="00136392">
        <w:rPr>
          <w:b/>
          <w:bCs/>
          <w:sz w:val="32"/>
          <w:szCs w:val="32"/>
        </w:rPr>
        <w:t>Masa Reformasi 21 Mei 98</w:t>
      </w:r>
    </w:p>
    <w:p w14:paraId="69462024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Kekuasaan ORBA dibawah Presiden S</w:t>
      </w:r>
      <w:r w:rsidRPr="009D7C66">
        <w:rPr>
          <w:sz w:val="24"/>
          <w:szCs w:val="24"/>
        </w:rPr>
        <w:t>oeharto tahun 1998 membawa ketatanegaraan Indonesia tidak mengamanatkan nilai-nilai demokrasi se</w:t>
      </w:r>
      <w:r>
        <w:rPr>
          <w:sz w:val="24"/>
          <w:szCs w:val="24"/>
        </w:rPr>
        <w:t>bagaiman yang terkandung dalam P</w:t>
      </w:r>
      <w:r w:rsidRPr="009D7C66">
        <w:rPr>
          <w:sz w:val="24"/>
          <w:szCs w:val="24"/>
        </w:rPr>
        <w:t>ancasila.</w:t>
      </w:r>
    </w:p>
    <w:p w14:paraId="424BEBCE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Praktek kenegaraan di jan</w:t>
      </w:r>
      <w:r w:rsidRPr="009D7C66">
        <w:rPr>
          <w:sz w:val="24"/>
          <w:szCs w:val="24"/>
        </w:rPr>
        <w:t>gki</w:t>
      </w:r>
      <w:r>
        <w:rPr>
          <w:sz w:val="24"/>
          <w:szCs w:val="24"/>
        </w:rPr>
        <w:t>ti penyakit KKN, korupsi, kolusi</w:t>
      </w:r>
      <w:r w:rsidRPr="009D7C66">
        <w:rPr>
          <w:sz w:val="24"/>
          <w:szCs w:val="24"/>
        </w:rPr>
        <w:t xml:space="preserve"> dan nepotisme kead</w:t>
      </w:r>
      <w:r>
        <w:rPr>
          <w:sz w:val="24"/>
          <w:szCs w:val="24"/>
        </w:rPr>
        <w:t>aan yuang demikian ini membawa R</w:t>
      </w:r>
      <w:r w:rsidRPr="009D7C66">
        <w:rPr>
          <w:sz w:val="24"/>
          <w:szCs w:val="24"/>
        </w:rPr>
        <w:t>akyat Indonesia semakin menderita. Terutama adan</w:t>
      </w:r>
      <w:r>
        <w:rPr>
          <w:sz w:val="24"/>
          <w:szCs w:val="24"/>
        </w:rPr>
        <w:t>ya badai krisis ekonomi dunia,y</w:t>
      </w:r>
      <w:r w:rsidRPr="009D7C66">
        <w:rPr>
          <w:sz w:val="24"/>
          <w:szCs w:val="24"/>
        </w:rPr>
        <w:t>ang melanda Indonesia. Ekonomi Indonesia hancur. Sektor rill ekonomi macet, PHK, pengangguran meningkat tajam sehingga terjadi krisis kepercayaan dan krisis politik.</w:t>
      </w:r>
    </w:p>
    <w:p w14:paraId="75A218CC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Anti klimaks keadaan timbul gerakan dipelopori ma</w:t>
      </w:r>
      <w:r>
        <w:rPr>
          <w:sz w:val="24"/>
          <w:szCs w:val="24"/>
        </w:rPr>
        <w:t>hasiswa menuntut R</w:t>
      </w:r>
      <w:r w:rsidRPr="009D7C66">
        <w:rPr>
          <w:sz w:val="24"/>
          <w:szCs w:val="24"/>
        </w:rPr>
        <w:t>eformasi segala bidang.</w:t>
      </w:r>
    </w:p>
    <w:p w14:paraId="669E3794" w14:textId="77777777" w:rsidR="005572F7" w:rsidRPr="009D7C66" w:rsidRDefault="005572F7" w:rsidP="005572F7">
      <w:pPr>
        <w:rPr>
          <w:sz w:val="24"/>
          <w:szCs w:val="24"/>
        </w:rPr>
      </w:pPr>
      <w:r>
        <w:rPr>
          <w:sz w:val="24"/>
          <w:szCs w:val="24"/>
        </w:rPr>
        <w:t>Awal gerakan Reformasi ditandai mundurnya S</w:t>
      </w:r>
      <w:r w:rsidRPr="009D7C66">
        <w:rPr>
          <w:sz w:val="24"/>
          <w:szCs w:val="24"/>
        </w:rPr>
        <w:t>oeharto diganti BJ Habibie tanggal 21 mei 98.</w:t>
      </w:r>
    </w:p>
    <w:p w14:paraId="5EC71124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Bangsa Indonesia menilai bahwa penyimpanan UUD 45 yang dilakukan ORBA.</w:t>
      </w:r>
    </w:p>
    <w:p w14:paraId="15E96CE5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Karena moral penguasa</w:t>
      </w:r>
    </w:p>
    <w:p w14:paraId="3703465D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Terdapat kelemahan yang terkandung dalam beberapa pasal UUD 45.</w:t>
      </w:r>
    </w:p>
    <w:p w14:paraId="13AF27F8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Oleh karena itu perlu juga adanya AMANDEMEN terhadap beberapa pasal dalam UUD 45.</w:t>
      </w:r>
    </w:p>
    <w:p w14:paraId="419D01D4" w14:textId="77777777" w:rsidR="005572F7" w:rsidRPr="009D7C66" w:rsidRDefault="005572F7" w:rsidP="005572F7">
      <w:pPr>
        <w:rPr>
          <w:sz w:val="24"/>
          <w:szCs w:val="24"/>
        </w:rPr>
      </w:pPr>
      <w:r w:rsidRPr="009D7C66">
        <w:rPr>
          <w:sz w:val="24"/>
          <w:szCs w:val="24"/>
        </w:rPr>
        <w:t>Berbagai macam pr</w:t>
      </w:r>
      <w:r>
        <w:rPr>
          <w:sz w:val="24"/>
          <w:szCs w:val="24"/>
        </w:rPr>
        <w:t>oduk peraturan Per UU</w:t>
      </w:r>
      <w:r w:rsidRPr="009D7C66">
        <w:rPr>
          <w:sz w:val="24"/>
          <w:szCs w:val="24"/>
        </w:rPr>
        <w:t xml:space="preserve"> yang telah dihasilkan dalam reformasi:</w:t>
      </w:r>
    </w:p>
    <w:p w14:paraId="3F5BE65A" w14:textId="77777777" w:rsidR="005572F7" w:rsidRPr="007352D3" w:rsidRDefault="005572F7" w:rsidP="005572F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52D3">
        <w:rPr>
          <w:sz w:val="24"/>
          <w:szCs w:val="24"/>
        </w:rPr>
        <w:t>UU politik UU No. 2/99 Ho Parpol</w:t>
      </w:r>
    </w:p>
    <w:p w14:paraId="43A0D759" w14:textId="77777777" w:rsidR="005572F7" w:rsidRPr="007352D3" w:rsidRDefault="005572F7" w:rsidP="005572F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52D3">
        <w:rPr>
          <w:sz w:val="24"/>
          <w:szCs w:val="24"/>
        </w:rPr>
        <w:t>UU No. 3/99</w:t>
      </w:r>
      <w:r>
        <w:rPr>
          <w:sz w:val="24"/>
          <w:szCs w:val="24"/>
        </w:rPr>
        <w:t xml:space="preserve"> tentang Pemilu</w:t>
      </w:r>
    </w:p>
    <w:p w14:paraId="0C724435" w14:textId="77777777" w:rsidR="005572F7" w:rsidRPr="007352D3" w:rsidRDefault="005572F7" w:rsidP="005572F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52D3">
        <w:rPr>
          <w:sz w:val="24"/>
          <w:szCs w:val="24"/>
        </w:rPr>
        <w:t>UU No. 4</w:t>
      </w:r>
      <w:r>
        <w:rPr>
          <w:sz w:val="24"/>
          <w:szCs w:val="24"/>
        </w:rPr>
        <w:t>/99 No. SU</w:t>
      </w:r>
      <w:r w:rsidRPr="007352D3">
        <w:rPr>
          <w:sz w:val="24"/>
          <w:szCs w:val="24"/>
        </w:rPr>
        <w:t>SDUK MPR, DPR, DPRD</w:t>
      </w:r>
    </w:p>
    <w:p w14:paraId="16AF54B0" w14:textId="77777777" w:rsidR="005572F7" w:rsidRPr="007352D3" w:rsidRDefault="005572F7" w:rsidP="005572F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52D3">
        <w:rPr>
          <w:sz w:val="24"/>
          <w:szCs w:val="24"/>
        </w:rPr>
        <w:t>UU Otonomi Daerah</w:t>
      </w:r>
    </w:p>
    <w:p w14:paraId="5F509696" w14:textId="77777777" w:rsidR="005572F7" w:rsidRPr="007352D3" w:rsidRDefault="005572F7" w:rsidP="005572F7">
      <w:pPr>
        <w:pStyle w:val="ListParagraph"/>
        <w:ind w:left="786" w:firstLine="654"/>
        <w:rPr>
          <w:sz w:val="24"/>
          <w:szCs w:val="24"/>
        </w:rPr>
      </w:pPr>
      <w:r>
        <w:rPr>
          <w:sz w:val="24"/>
          <w:szCs w:val="24"/>
        </w:rPr>
        <w:t>UU No. 25/99 tentang</w:t>
      </w:r>
      <w:r w:rsidRPr="007352D3">
        <w:rPr>
          <w:sz w:val="24"/>
          <w:szCs w:val="24"/>
        </w:rPr>
        <w:t xml:space="preserve"> pemda</w:t>
      </w:r>
    </w:p>
    <w:p w14:paraId="31ADF09A" w14:textId="77777777" w:rsidR="005572F7" w:rsidRPr="009D7C66" w:rsidRDefault="005572F7" w:rsidP="005572F7">
      <w:pPr>
        <w:ind w:left="1440"/>
        <w:rPr>
          <w:sz w:val="24"/>
          <w:szCs w:val="24"/>
        </w:rPr>
      </w:pPr>
      <w:r>
        <w:rPr>
          <w:sz w:val="24"/>
          <w:szCs w:val="24"/>
        </w:rPr>
        <w:t>UU No. 25/99 tentang per</w:t>
      </w:r>
      <w:r w:rsidRPr="009D7C66">
        <w:rPr>
          <w:sz w:val="24"/>
          <w:szCs w:val="24"/>
        </w:rPr>
        <w:t xml:space="preserve">imbangan keuangan antara pemerintah pusat dan </w:t>
      </w:r>
      <w:r>
        <w:rPr>
          <w:sz w:val="24"/>
          <w:szCs w:val="24"/>
        </w:rPr>
        <w:t xml:space="preserve"> </w:t>
      </w:r>
      <w:r w:rsidRPr="009D7C66">
        <w:rPr>
          <w:sz w:val="24"/>
          <w:szCs w:val="24"/>
        </w:rPr>
        <w:t>daerah</w:t>
      </w:r>
    </w:p>
    <w:p w14:paraId="78F4244D" w14:textId="77777777" w:rsidR="005572F7" w:rsidRPr="00582CF7" w:rsidRDefault="005572F7" w:rsidP="005572F7">
      <w:pPr>
        <w:ind w:left="720" w:firstLine="720"/>
        <w:rPr>
          <w:sz w:val="24"/>
          <w:szCs w:val="24"/>
          <w:lang w:val="id-ID"/>
        </w:rPr>
      </w:pPr>
      <w:r w:rsidRPr="009D7C66">
        <w:rPr>
          <w:sz w:val="24"/>
          <w:szCs w:val="24"/>
        </w:rPr>
        <w:t>UU No. 28/99 penyelenggara negara yang bersih dan bebas dari KKN.</w:t>
      </w:r>
    </w:p>
    <w:p w14:paraId="49218E71" w14:textId="77777777" w:rsidR="00F409BE" w:rsidRDefault="00F409BE"/>
    <w:sectPr w:rsidR="00F4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656D"/>
    <w:multiLevelType w:val="hybridMultilevel"/>
    <w:tmpl w:val="A6AA4ABE"/>
    <w:lvl w:ilvl="0" w:tplc="2B64FB56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2D17E74"/>
    <w:multiLevelType w:val="hybridMultilevel"/>
    <w:tmpl w:val="FB406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3463A"/>
    <w:multiLevelType w:val="hybridMultilevel"/>
    <w:tmpl w:val="D53A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74486"/>
    <w:multiLevelType w:val="hybridMultilevel"/>
    <w:tmpl w:val="2FB21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55A0B"/>
    <w:multiLevelType w:val="hybridMultilevel"/>
    <w:tmpl w:val="134A6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F7"/>
    <w:rsid w:val="005572F7"/>
    <w:rsid w:val="00D324C1"/>
    <w:rsid w:val="00D33B04"/>
    <w:rsid w:val="00F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FA0B"/>
  <w15:chartTrackingRefBased/>
  <w15:docId w15:val="{1A76F87B-65A8-4934-B52B-012854CA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72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MD Maison</cp:lastModifiedBy>
  <cp:revision>3</cp:revision>
  <dcterms:created xsi:type="dcterms:W3CDTF">2020-09-07T14:16:00Z</dcterms:created>
  <dcterms:modified xsi:type="dcterms:W3CDTF">2024-12-24T07:39:00Z</dcterms:modified>
</cp:coreProperties>
</file>